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2A" w:rsidRPr="0041342A" w:rsidRDefault="0041342A" w:rsidP="0041342A">
      <w:pPr>
        <w:spacing w:beforeLines="60" w:before="144" w:afterLines="60" w:after="144" w:line="300" w:lineRule="auto"/>
        <w:jc w:val="center"/>
        <w:rPr>
          <w:rFonts w:ascii="Candara" w:eastAsia="Times New Roman" w:hAnsi="Candara" w:cstheme="majorHAnsi"/>
          <w:b/>
          <w:color w:val="212529"/>
          <w:sz w:val="40"/>
          <w:lang w:eastAsia="tr-TR"/>
        </w:rPr>
      </w:pPr>
      <w:r w:rsidRPr="0041342A">
        <w:rPr>
          <w:rFonts w:ascii="Candara" w:eastAsia="Times New Roman" w:hAnsi="Candara" w:cstheme="majorHAnsi"/>
          <w:b/>
          <w:color w:val="212529"/>
          <w:sz w:val="40"/>
          <w:lang w:eastAsia="tr-TR"/>
        </w:rPr>
        <w:t xml:space="preserve">TS EN ISO </w:t>
      </w:r>
      <w:r w:rsidRPr="0041342A">
        <w:rPr>
          <w:rFonts w:ascii="Calibri Light" w:eastAsia="Times New Roman" w:hAnsi="Calibri Light" w:cs="Calibri Light"/>
          <w:b/>
          <w:color w:val="212529"/>
          <w:sz w:val="40"/>
          <w:lang w:eastAsia="tr-TR"/>
        </w:rPr>
        <w:t>9001:2015</w:t>
      </w:r>
      <w:r w:rsidRPr="0041342A">
        <w:rPr>
          <w:rFonts w:ascii="Candara" w:eastAsia="Times New Roman" w:hAnsi="Candara" w:cstheme="majorHAnsi"/>
          <w:b/>
          <w:color w:val="212529"/>
          <w:sz w:val="40"/>
          <w:lang w:eastAsia="tr-TR"/>
        </w:rPr>
        <w:t xml:space="preserve"> KAL</w:t>
      </w:r>
      <w:r w:rsidRPr="0041342A">
        <w:rPr>
          <w:rFonts w:ascii="Candara" w:eastAsia="Times New Roman" w:hAnsi="Candara" w:cs="Calibri"/>
          <w:b/>
          <w:color w:val="212529"/>
          <w:sz w:val="40"/>
          <w:lang w:eastAsia="tr-TR"/>
        </w:rPr>
        <w:t>İ</w:t>
      </w:r>
      <w:r w:rsidRPr="0041342A">
        <w:rPr>
          <w:rFonts w:ascii="Candara" w:eastAsia="Times New Roman" w:hAnsi="Candara" w:cstheme="majorHAnsi"/>
          <w:b/>
          <w:color w:val="212529"/>
          <w:sz w:val="40"/>
          <w:lang w:eastAsia="tr-TR"/>
        </w:rPr>
        <w:t>TE POL</w:t>
      </w:r>
      <w:r w:rsidRPr="0041342A">
        <w:rPr>
          <w:rFonts w:ascii="Candara" w:eastAsia="Times New Roman" w:hAnsi="Candara" w:cs="Calibri"/>
          <w:b/>
          <w:color w:val="212529"/>
          <w:sz w:val="40"/>
          <w:lang w:eastAsia="tr-TR"/>
        </w:rPr>
        <w:t>İ</w:t>
      </w:r>
      <w:r w:rsidRPr="0041342A">
        <w:rPr>
          <w:rFonts w:ascii="Candara" w:eastAsia="Times New Roman" w:hAnsi="Candara" w:cstheme="majorHAnsi"/>
          <w:b/>
          <w:color w:val="212529"/>
          <w:sz w:val="40"/>
          <w:lang w:eastAsia="tr-TR"/>
        </w:rPr>
        <w:t>T</w:t>
      </w:r>
      <w:r w:rsidRPr="0041342A">
        <w:rPr>
          <w:rFonts w:ascii="Candara" w:eastAsia="Times New Roman" w:hAnsi="Candara" w:cs="Calibri"/>
          <w:b/>
          <w:color w:val="212529"/>
          <w:sz w:val="40"/>
          <w:lang w:eastAsia="tr-TR"/>
        </w:rPr>
        <w:t>İ</w:t>
      </w:r>
      <w:r w:rsidRPr="0041342A">
        <w:rPr>
          <w:rFonts w:ascii="Candara" w:eastAsia="Times New Roman" w:hAnsi="Candara" w:cstheme="majorHAnsi"/>
          <w:b/>
          <w:color w:val="212529"/>
          <w:sz w:val="40"/>
          <w:lang w:eastAsia="tr-TR"/>
        </w:rPr>
        <w:t>KAMIZ</w:t>
      </w:r>
      <w:bookmarkStart w:id="0" w:name="_GoBack"/>
      <w:bookmarkEnd w:id="0"/>
    </w:p>
    <w:p w:rsidR="0041342A" w:rsidRPr="00B8504E" w:rsidRDefault="0041342A" w:rsidP="0041342A">
      <w:pPr>
        <w:pStyle w:val="Gvdemetni0"/>
        <w:shd w:val="clear" w:color="auto" w:fill="auto"/>
        <w:spacing w:beforeLines="60" w:before="144" w:afterLines="60" w:after="144" w:line="300" w:lineRule="auto"/>
        <w:ind w:firstLine="0"/>
        <w:jc w:val="both"/>
        <w:rPr>
          <w:rFonts w:ascii="Candara" w:hAnsi="Candara" w:cstheme="majorHAnsi"/>
          <w:sz w:val="22"/>
          <w:szCs w:val="22"/>
        </w:rPr>
      </w:pP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TS EN ISO 9001:2015 gereksinimlerine uygun, güvenli, kaliteli ve yenilikçi hizmet anlay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ış</w:t>
      </w:r>
      <w:r w:rsidRPr="00B8504E">
        <w:rPr>
          <w:rFonts w:ascii="Candara" w:hAnsi="Candara" w:cs="Lucida Handwriting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ile m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terilerimizin ve ilgili tüm taraflar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 ihtiya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ç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ve beklentilerine y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ö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nelik de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er yaratan Kalite Politikam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z;</w:t>
      </w:r>
    </w:p>
    <w:p w:rsidR="0041342A" w:rsidRPr="00B8504E" w:rsidRDefault="0041342A" w:rsidP="0041342A">
      <w:pPr>
        <w:pStyle w:val="Gvdemetni0"/>
        <w:numPr>
          <w:ilvl w:val="0"/>
          <w:numId w:val="1"/>
        </w:numPr>
        <w:shd w:val="clear" w:color="auto" w:fill="auto"/>
        <w:spacing w:beforeLines="60" w:before="144" w:afterLines="60" w:after="144" w:line="300" w:lineRule="auto"/>
        <w:ind w:left="360" w:hanging="360"/>
        <w:jc w:val="both"/>
        <w:rPr>
          <w:rFonts w:ascii="Candara" w:hAnsi="Candara" w:cstheme="majorHAnsi"/>
          <w:sz w:val="22"/>
          <w:szCs w:val="22"/>
        </w:rPr>
      </w:pP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H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zl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, g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venli, 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çö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z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m odakl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zaman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nda ve kesintisiz hizmet vermek amac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yla gerekli t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m </w:t>
      </w:r>
      <w:proofErr w:type="gramStart"/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proseslerin</w:t>
      </w:r>
      <w:proofErr w:type="gramEnd"/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risk temelli yakla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="Lucida Handwriting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m ile kurulmas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ve y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r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t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lmesini sa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lamay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,</w:t>
      </w:r>
    </w:p>
    <w:p w:rsidR="0041342A" w:rsidRPr="00B8504E" w:rsidRDefault="0041342A" w:rsidP="0041342A">
      <w:pPr>
        <w:pStyle w:val="Gvdemetni0"/>
        <w:numPr>
          <w:ilvl w:val="0"/>
          <w:numId w:val="1"/>
        </w:numPr>
        <w:shd w:val="clear" w:color="auto" w:fill="auto"/>
        <w:spacing w:beforeLines="60" w:before="144" w:afterLines="60" w:after="144" w:line="300" w:lineRule="auto"/>
        <w:ind w:left="360" w:hanging="360"/>
        <w:jc w:val="both"/>
        <w:rPr>
          <w:rFonts w:ascii="Candara" w:hAnsi="Candara" w:cstheme="majorHAnsi"/>
          <w:sz w:val="22"/>
          <w:szCs w:val="22"/>
        </w:rPr>
      </w:pPr>
      <w:r w:rsidRPr="00B8504E">
        <w:rPr>
          <w:rFonts w:ascii="Candara" w:hAnsi="Candara" w:cstheme="majorHAnsi"/>
          <w:sz w:val="22"/>
          <w:szCs w:val="22"/>
        </w:rPr>
        <w:t>Kurum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içi çal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an performans ve memnuniyetini art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rmaya y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ö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nelik faaliyetlerle 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ç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al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anlar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m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z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n, kuru</w:t>
      </w:r>
      <w:r w:rsidRPr="00B8504E">
        <w:rPr>
          <w:rFonts w:ascii="Candara" w:hAnsi="Candara" w:cstheme="majorHAnsi"/>
          <w:sz w:val="22"/>
          <w:szCs w:val="22"/>
        </w:rPr>
        <w:t xml:space="preserve">mun 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kalite hedeflerine ula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mas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nda tam olarak yer alabilece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i bir i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ç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ortam yarat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rken, m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teriler</w:t>
      </w:r>
      <w:r w:rsidRPr="00B8504E">
        <w:rPr>
          <w:rFonts w:ascii="Candara" w:hAnsi="Candara" w:cstheme="majorHAnsi"/>
          <w:sz w:val="22"/>
          <w:szCs w:val="22"/>
        </w:rPr>
        <w:t>,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payda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lar ve </w:t>
      </w:r>
      <w:r w:rsidRPr="00B8504E">
        <w:rPr>
          <w:rFonts w:ascii="Candara" w:hAnsi="Candara" w:cstheme="majorHAnsi"/>
          <w:sz w:val="22"/>
          <w:szCs w:val="22"/>
        </w:rPr>
        <w:t xml:space="preserve">tedarikçilerimizle de 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de ileti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im kanallar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tarif ederek bu ileti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imin hatas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z y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ö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netimini sa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lamay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,</w:t>
      </w:r>
    </w:p>
    <w:p w:rsidR="0041342A" w:rsidRPr="00B8504E" w:rsidRDefault="0041342A" w:rsidP="0041342A">
      <w:pPr>
        <w:pStyle w:val="Gvdemetni0"/>
        <w:numPr>
          <w:ilvl w:val="0"/>
          <w:numId w:val="1"/>
        </w:numPr>
        <w:shd w:val="clear" w:color="auto" w:fill="auto"/>
        <w:spacing w:beforeLines="60" w:before="144" w:afterLines="60" w:after="144" w:line="300" w:lineRule="auto"/>
        <w:ind w:left="360" w:hanging="360"/>
        <w:jc w:val="both"/>
        <w:rPr>
          <w:rFonts w:ascii="Candara" w:hAnsi="Candara" w:cstheme="majorHAnsi"/>
          <w:sz w:val="22"/>
          <w:szCs w:val="22"/>
        </w:rPr>
      </w:pP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Kaynaklar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etkin, verimli ve s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rdürülebilir kullanmak suretiyle altyap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n/hizmetin s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reklili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ini sa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lamay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,</w:t>
      </w:r>
    </w:p>
    <w:p w:rsidR="0041342A" w:rsidRPr="00B8504E" w:rsidRDefault="0041342A" w:rsidP="0041342A">
      <w:pPr>
        <w:pStyle w:val="Gvdemetni0"/>
        <w:numPr>
          <w:ilvl w:val="0"/>
          <w:numId w:val="1"/>
        </w:numPr>
        <w:shd w:val="clear" w:color="auto" w:fill="auto"/>
        <w:spacing w:beforeLines="60" w:before="144" w:afterLines="60" w:after="144" w:line="300" w:lineRule="auto"/>
        <w:ind w:left="360" w:hanging="360"/>
        <w:jc w:val="both"/>
        <w:rPr>
          <w:rFonts w:ascii="Candara" w:hAnsi="Candara" w:cstheme="majorHAnsi"/>
          <w:sz w:val="22"/>
          <w:szCs w:val="22"/>
        </w:rPr>
      </w:pP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Ça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ğ</w:t>
      </w:r>
      <w:r w:rsidRPr="00B8504E">
        <w:rPr>
          <w:rFonts w:ascii="Candara" w:hAnsi="Candara" w:cs="Lucida Handwriting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 gerektirdi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i modern ve ge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ç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erli y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ö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ntem, teknoloji, bilgi ve y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ö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netim sistemlerini kullanmak, bu ama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ç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la gerekli ara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t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rma ve yat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r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m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yaparak ihtiya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ç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duyulan </w:t>
      </w:r>
      <w:proofErr w:type="gramStart"/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entegrasyonu</w:t>
      </w:r>
      <w:proofErr w:type="gramEnd"/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sa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lamay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,</w:t>
      </w:r>
    </w:p>
    <w:p w:rsidR="0041342A" w:rsidRPr="00B8504E" w:rsidRDefault="0041342A" w:rsidP="0041342A">
      <w:pPr>
        <w:pStyle w:val="Gvdemetni0"/>
        <w:numPr>
          <w:ilvl w:val="0"/>
          <w:numId w:val="1"/>
        </w:numPr>
        <w:shd w:val="clear" w:color="auto" w:fill="auto"/>
        <w:spacing w:beforeLines="60" w:before="144" w:afterLines="60" w:after="144" w:line="300" w:lineRule="auto"/>
        <w:ind w:left="360" w:hanging="360"/>
        <w:jc w:val="both"/>
        <w:rPr>
          <w:rFonts w:ascii="Candara" w:hAnsi="Candara" w:cstheme="majorHAnsi"/>
          <w:sz w:val="22"/>
          <w:szCs w:val="22"/>
        </w:rPr>
      </w:pP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Sözle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me 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artlar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na, ulusal ve uluslararas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otoritelerin d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zenlemelerine, yasal d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zenlemelere ve zorunlu standartlara uymay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,</w:t>
      </w:r>
    </w:p>
    <w:p w:rsidR="0041342A" w:rsidRPr="00B8504E" w:rsidRDefault="0041342A" w:rsidP="0041342A">
      <w:pPr>
        <w:pStyle w:val="Gvdemetni0"/>
        <w:numPr>
          <w:ilvl w:val="0"/>
          <w:numId w:val="1"/>
        </w:numPr>
        <w:shd w:val="clear" w:color="auto" w:fill="auto"/>
        <w:spacing w:beforeLines="60" w:before="144" w:afterLines="60" w:after="144" w:line="300" w:lineRule="auto"/>
        <w:ind w:left="360" w:hanging="360"/>
        <w:jc w:val="both"/>
        <w:rPr>
          <w:rFonts w:ascii="Candara" w:hAnsi="Candara" w:cstheme="majorHAnsi"/>
          <w:sz w:val="22"/>
          <w:szCs w:val="22"/>
        </w:rPr>
      </w:pP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Tüm çal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anlar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m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z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 kalite bilincinin art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r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lmas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i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ç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in gerekli 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ç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al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malar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ger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ç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ekle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tirmeyi.</w:t>
      </w:r>
    </w:p>
    <w:p w:rsidR="0041342A" w:rsidRPr="00B8504E" w:rsidRDefault="0041342A" w:rsidP="0041342A">
      <w:pPr>
        <w:pStyle w:val="Gvdemetni0"/>
        <w:numPr>
          <w:ilvl w:val="0"/>
          <w:numId w:val="1"/>
        </w:numPr>
        <w:shd w:val="clear" w:color="auto" w:fill="auto"/>
        <w:spacing w:beforeLines="60" w:before="144" w:afterLines="60" w:after="144" w:line="300" w:lineRule="auto"/>
        <w:ind w:left="360" w:hanging="360"/>
        <w:jc w:val="both"/>
        <w:rPr>
          <w:rFonts w:ascii="Candara" w:hAnsi="Candara" w:cstheme="majorHAnsi"/>
          <w:sz w:val="22"/>
          <w:szCs w:val="22"/>
        </w:rPr>
      </w:pP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Risk odakl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s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re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ç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analizleri ve geli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tirme projeleri ile 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ç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al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anlar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 do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al davran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ış</w:t>
      </w:r>
      <w:r w:rsidRPr="00B8504E">
        <w:rPr>
          <w:rFonts w:ascii="Candara" w:hAnsi="Candara" w:cs="Lucida Handwriting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na d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ö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en s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rekli iyile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tirme faaliyetlerini </w:t>
      </w:r>
      <w:r w:rsidRPr="00B8504E">
        <w:rPr>
          <w:rFonts w:ascii="Candara" w:hAnsi="Candara" w:cstheme="majorHAnsi"/>
          <w:sz w:val="22"/>
          <w:szCs w:val="22"/>
        </w:rPr>
        <w:t>Kurum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kültürünün önemli bir ö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esi olarak s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rd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rmeyi taahh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t eder.</w:t>
      </w:r>
    </w:p>
    <w:p w:rsidR="0041342A" w:rsidRPr="00B8504E" w:rsidRDefault="0041342A" w:rsidP="0041342A">
      <w:pPr>
        <w:pStyle w:val="Gvdemetni0"/>
        <w:shd w:val="clear" w:color="auto" w:fill="auto"/>
        <w:spacing w:beforeLines="60" w:before="144" w:afterLines="60" w:after="144" w:line="300" w:lineRule="auto"/>
        <w:ind w:firstLine="0"/>
        <w:jc w:val="both"/>
        <w:rPr>
          <w:rFonts w:ascii="Candara" w:hAnsi="Candara" w:cstheme="majorHAnsi"/>
          <w:sz w:val="22"/>
          <w:szCs w:val="22"/>
        </w:rPr>
      </w:pPr>
      <w:r w:rsidRPr="00B8504E">
        <w:rPr>
          <w:rFonts w:ascii="Candara" w:hAnsi="Candara" w:cstheme="majorHAnsi"/>
          <w:sz w:val="22"/>
          <w:szCs w:val="22"/>
        </w:rPr>
        <w:t xml:space="preserve">Üst Yönetim, </w:t>
      </w:r>
      <w:r>
        <w:rPr>
          <w:rFonts w:ascii="Candara" w:hAnsi="Candara" w:cstheme="majorHAnsi"/>
          <w:sz w:val="22"/>
          <w:szCs w:val="22"/>
        </w:rPr>
        <w:t xml:space="preserve">Salihli Öğretmenevi </w:t>
      </w:r>
      <w:r w:rsidRPr="00B8504E">
        <w:rPr>
          <w:rFonts w:ascii="Candara" w:hAnsi="Candara" w:cstheme="majorHAnsi"/>
          <w:sz w:val="22"/>
          <w:szCs w:val="22"/>
        </w:rPr>
        <w:t>ve ASO ‘</w:t>
      </w:r>
      <w:proofErr w:type="spellStart"/>
      <w:r w:rsidRPr="00B8504E">
        <w:rPr>
          <w:rFonts w:ascii="Candara" w:hAnsi="Candara" w:cstheme="majorHAnsi"/>
          <w:sz w:val="22"/>
          <w:szCs w:val="22"/>
        </w:rPr>
        <w:t>na</w:t>
      </w:r>
      <w:proofErr w:type="spellEnd"/>
      <w:r w:rsidRPr="00B8504E">
        <w:rPr>
          <w:rFonts w:ascii="Candara" w:hAnsi="Candara" w:cstheme="majorHAnsi"/>
          <w:sz w:val="22"/>
          <w:szCs w:val="22"/>
        </w:rPr>
        <w:t xml:space="preserve">; 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mü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terilerine ve 3. taraf muhataplar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na ait kalite politikas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korumak amac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yla </w:t>
      </w:r>
      <w:r w:rsidRPr="00B8504E">
        <w:rPr>
          <w:rFonts w:ascii="Candara" w:hAnsi="Candara" w:cstheme="majorHAnsi"/>
          <w:sz w:val="22"/>
          <w:szCs w:val="22"/>
        </w:rPr>
        <w:t xml:space="preserve">TS EN 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ISO 9001:2015 standard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na uygun olarak bir Kalite Y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ö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netim Sistemi'nin (KYS) kurulmas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na karar vermi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tir. </w:t>
      </w:r>
      <w:r w:rsidRPr="00DA63A4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Kalite Politika</w:t>
      </w:r>
      <w:r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mız </w:t>
      </w:r>
      <w:r w:rsidRPr="00DA63A4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3.tarafların ulaşımı için</w:t>
      </w:r>
      <w:r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kurumumuz</w:t>
      </w:r>
      <w:r w:rsidRPr="00DA63A4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web sitesinde yayınlanmıştır.</w:t>
      </w:r>
      <w:r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KYS, kurumsal hedeflerimizle ayn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do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rultuda yer almaktad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r. Kalite s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re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ç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lerinin ve KYS</w:t>
      </w:r>
      <w:r w:rsidRPr="00B8504E">
        <w:rPr>
          <w:rFonts w:ascii="Candara" w:hAnsi="Candara" w:cstheme="majorHAnsi"/>
          <w:sz w:val="22"/>
          <w:szCs w:val="22"/>
        </w:rPr>
        <w:t xml:space="preserve"> 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'</w:t>
      </w:r>
      <w:proofErr w:type="spellStart"/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nin</w:t>
      </w:r>
      <w:proofErr w:type="spellEnd"/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sa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l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kl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ekilde i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letilmesi i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ç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in gerekli roller tan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mlanm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, sorumluluklar belirlenmi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ve sorumlular atanm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t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r. Bu sorumluluklar ba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ta y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ö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netim olmak 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zere t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m birimleri, 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üçü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nc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taraf olarak m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teri, </w:t>
      </w:r>
      <w:r w:rsidRPr="00B8504E">
        <w:rPr>
          <w:rFonts w:ascii="Candara" w:hAnsi="Candara" w:cstheme="majorHAnsi"/>
          <w:sz w:val="22"/>
          <w:szCs w:val="22"/>
        </w:rPr>
        <w:t>payda</w:t>
      </w:r>
      <w:r w:rsidRPr="00B8504E">
        <w:rPr>
          <w:rFonts w:ascii="Candara" w:hAnsi="Candara" w:cs="Calibri"/>
          <w:sz w:val="22"/>
          <w:szCs w:val="22"/>
        </w:rPr>
        <w:t>ş</w:t>
      </w:r>
      <w:r w:rsidRPr="00B8504E">
        <w:rPr>
          <w:rFonts w:ascii="Candara" w:hAnsi="Candara" w:cstheme="majorHAnsi"/>
          <w:sz w:val="22"/>
          <w:szCs w:val="22"/>
        </w:rPr>
        <w:t xml:space="preserve"> ve 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tedarikçi</w:t>
      </w:r>
      <w:r w:rsidRPr="00B8504E">
        <w:rPr>
          <w:rFonts w:ascii="Candara" w:hAnsi="Candara" w:cstheme="majorHAnsi"/>
          <w:sz w:val="22"/>
          <w:szCs w:val="22"/>
        </w:rPr>
        <w:t xml:space="preserve">lerimizi 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kapsamaktad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r. </w:t>
      </w:r>
      <w:r w:rsidRPr="00B8504E">
        <w:rPr>
          <w:rFonts w:ascii="Candara" w:hAnsi="Candara" w:cstheme="majorHAnsi"/>
          <w:sz w:val="22"/>
          <w:szCs w:val="22"/>
        </w:rPr>
        <w:t xml:space="preserve">Kurumumuzda; 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KYS</w:t>
      </w:r>
      <w:r w:rsidRPr="00B8504E">
        <w:rPr>
          <w:rFonts w:ascii="Candara" w:hAnsi="Candara" w:cstheme="majorHAnsi"/>
          <w:sz w:val="22"/>
          <w:szCs w:val="22"/>
        </w:rPr>
        <w:t xml:space="preserve"> 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'</w:t>
      </w:r>
      <w:proofErr w:type="spellStart"/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nin</w:t>
      </w:r>
      <w:proofErr w:type="spellEnd"/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kurulmas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s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reci </w:t>
      </w:r>
      <w:r w:rsidRPr="00B8504E">
        <w:rPr>
          <w:rFonts w:ascii="Candara" w:hAnsi="Candara" w:cstheme="majorHAnsi"/>
          <w:sz w:val="22"/>
          <w:szCs w:val="22"/>
        </w:rPr>
        <w:t>ile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kapsam </w:t>
      </w:r>
      <w:proofErr w:type="gramStart"/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dahilinde</w:t>
      </w:r>
      <w:proofErr w:type="gramEnd"/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yer alan tüm alanlarda mevcut ve muhtemel risklerin belirlenmesi, periyodik olarak de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erlendirilmesi, </w:t>
      </w:r>
      <w:r w:rsidRPr="00B8504E">
        <w:rPr>
          <w:rFonts w:ascii="Candara" w:hAnsi="Candara" w:cstheme="majorHAnsi"/>
          <w:sz w:val="22"/>
          <w:szCs w:val="22"/>
        </w:rPr>
        <w:t xml:space="preserve">TS EN 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ISO 9001:2015 standard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na uygun kontrollerle e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le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tirilerek kabul edilebilir seviyeye indirilmesi amaçlanmakta</w:t>
      </w:r>
      <w:r w:rsidRPr="00B8504E">
        <w:rPr>
          <w:rFonts w:ascii="Candara" w:hAnsi="Candara" w:cstheme="majorHAnsi"/>
          <w:sz w:val="22"/>
          <w:szCs w:val="22"/>
        </w:rPr>
        <w:t>, R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isk</w:t>
      </w:r>
      <w:r w:rsidRPr="00B8504E">
        <w:rPr>
          <w:rFonts w:ascii="Candara" w:hAnsi="Candara" w:cstheme="majorHAnsi"/>
          <w:sz w:val="22"/>
          <w:szCs w:val="22"/>
        </w:rPr>
        <w:t xml:space="preserve"> ve F</w:t>
      </w:r>
      <w:r w:rsidRPr="00B8504E">
        <w:rPr>
          <w:rFonts w:ascii="Candara" w:hAnsi="Candara" w:cs="Calibri"/>
          <w:sz w:val="22"/>
          <w:szCs w:val="22"/>
        </w:rPr>
        <w:t>ı</w:t>
      </w:r>
      <w:r w:rsidRPr="00B8504E">
        <w:rPr>
          <w:rFonts w:ascii="Candara" w:hAnsi="Candara" w:cstheme="majorHAnsi"/>
          <w:sz w:val="22"/>
          <w:szCs w:val="22"/>
        </w:rPr>
        <w:t>rsatlar</w:t>
      </w:r>
      <w:r w:rsidRPr="00B8504E">
        <w:rPr>
          <w:rFonts w:ascii="Candara" w:hAnsi="Candara" w:cs="Calibri"/>
          <w:sz w:val="22"/>
          <w:szCs w:val="22"/>
        </w:rPr>
        <w:t>ı</w:t>
      </w:r>
      <w:r w:rsidRPr="00B8504E">
        <w:rPr>
          <w:rFonts w:ascii="Candara" w:hAnsi="Candara" w:cstheme="majorHAnsi"/>
          <w:sz w:val="22"/>
          <w:szCs w:val="22"/>
        </w:rPr>
        <w:t xml:space="preserve"> Belirleme 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prosedürünün uygulanmas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yla kurum i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ç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inde kalite sisteminin canl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tutulmas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takip edilmektedir. Bu ba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lamda </w:t>
      </w:r>
      <w:r w:rsidRPr="00B8504E">
        <w:rPr>
          <w:rFonts w:ascii="Candara" w:hAnsi="Candara" w:cstheme="majorHAnsi"/>
          <w:sz w:val="22"/>
          <w:szCs w:val="22"/>
        </w:rPr>
        <w:t>kurumumuz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kalite yönetimi standartlar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n gerekliliklerini yerine getirmek, KYS ile ilgili yasal 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artlar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kar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="Lucida Handwriting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lamak, uygulanabilir tüm kontrollerin etkinle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tirilmesini, ayr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ca kurulan KYS</w:t>
      </w:r>
      <w:r w:rsidRPr="00B8504E">
        <w:rPr>
          <w:rFonts w:ascii="Candara" w:hAnsi="Candara" w:cstheme="majorHAnsi"/>
          <w:sz w:val="22"/>
          <w:szCs w:val="22"/>
        </w:rPr>
        <w:t xml:space="preserve"> 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'</w:t>
      </w:r>
      <w:proofErr w:type="spellStart"/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nin</w:t>
      </w:r>
      <w:proofErr w:type="spellEnd"/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yeni uygulama alanlar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ve geli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en teknoloji ile her y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l d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zenli aral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klarla s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rekli iyile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tirilmesini taahh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t eder.</w:t>
      </w:r>
    </w:p>
    <w:p w:rsidR="0041342A" w:rsidRPr="00B8504E" w:rsidRDefault="0041342A" w:rsidP="0041342A">
      <w:pPr>
        <w:pStyle w:val="Gvdemetni0"/>
        <w:shd w:val="clear" w:color="auto" w:fill="auto"/>
        <w:spacing w:beforeLines="60" w:before="144" w:afterLines="60" w:after="144" w:line="300" w:lineRule="auto"/>
        <w:ind w:firstLine="0"/>
        <w:jc w:val="both"/>
        <w:rPr>
          <w:rFonts w:ascii="Candara" w:hAnsi="Candara" w:cstheme="majorHAnsi"/>
          <w:sz w:val="22"/>
          <w:szCs w:val="22"/>
        </w:rPr>
      </w:pP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Kalite politikam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z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 ana prensipleri;</w:t>
      </w:r>
    </w:p>
    <w:p w:rsidR="0041342A" w:rsidRPr="00B8504E" w:rsidRDefault="0041342A" w:rsidP="0041342A">
      <w:pPr>
        <w:pStyle w:val="Gvdemetni0"/>
        <w:numPr>
          <w:ilvl w:val="0"/>
          <w:numId w:val="2"/>
        </w:numPr>
        <w:shd w:val="clear" w:color="auto" w:fill="auto"/>
        <w:spacing w:beforeLines="60" w:before="144" w:afterLines="60" w:after="144" w:line="300" w:lineRule="auto"/>
        <w:ind w:left="360" w:hanging="360"/>
        <w:jc w:val="both"/>
        <w:rPr>
          <w:rFonts w:ascii="Candara" w:hAnsi="Candara" w:cstheme="majorHAnsi"/>
          <w:sz w:val="22"/>
          <w:szCs w:val="22"/>
        </w:rPr>
      </w:pP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İ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lgili taraflar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 beklentilerini kar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="Lucida Handwriting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layan bir anlay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i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ç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inde</w:t>
      </w:r>
      <w:r w:rsidRPr="00B8504E">
        <w:rPr>
          <w:rFonts w:ascii="Candara" w:hAnsi="Candara" w:cstheme="majorHAnsi"/>
          <w:sz w:val="22"/>
          <w:szCs w:val="22"/>
        </w:rPr>
        <w:t xml:space="preserve"> kaliteli, 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güvenilir</w:t>
      </w:r>
      <w:r w:rsidRPr="00B8504E">
        <w:rPr>
          <w:rFonts w:ascii="Candara" w:hAnsi="Candara" w:cstheme="majorHAnsi"/>
          <w:sz w:val="22"/>
          <w:szCs w:val="22"/>
        </w:rPr>
        <w:t xml:space="preserve">, </w:t>
      </w:r>
      <w:proofErr w:type="gramStart"/>
      <w:r w:rsidRPr="00B8504E">
        <w:rPr>
          <w:rFonts w:ascii="Candara" w:hAnsi="Candara" w:cstheme="majorHAnsi"/>
          <w:sz w:val="22"/>
          <w:szCs w:val="22"/>
        </w:rPr>
        <w:t>hijyenik</w:t>
      </w:r>
      <w:proofErr w:type="gramEnd"/>
      <w:r w:rsidRPr="00B8504E">
        <w:rPr>
          <w:rFonts w:ascii="Candara" w:hAnsi="Candara" w:cstheme="majorHAnsi"/>
          <w:sz w:val="22"/>
          <w:szCs w:val="22"/>
        </w:rPr>
        <w:t xml:space="preserve"> 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ve </w:t>
      </w:r>
      <w:r w:rsidRPr="00B8504E">
        <w:rPr>
          <w:rFonts w:ascii="Candara" w:hAnsi="Candara" w:cstheme="majorHAnsi"/>
          <w:sz w:val="22"/>
          <w:szCs w:val="22"/>
        </w:rPr>
        <w:t xml:space="preserve">talep edilen bir kurum 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olmak,</w:t>
      </w:r>
    </w:p>
    <w:p w:rsidR="0041342A" w:rsidRPr="00B8504E" w:rsidRDefault="0041342A" w:rsidP="0041342A">
      <w:pPr>
        <w:pStyle w:val="Gvdemetni0"/>
        <w:numPr>
          <w:ilvl w:val="0"/>
          <w:numId w:val="2"/>
        </w:numPr>
        <w:shd w:val="clear" w:color="auto" w:fill="auto"/>
        <w:spacing w:beforeLines="60" w:before="144" w:afterLines="60" w:after="144" w:line="300" w:lineRule="auto"/>
        <w:ind w:left="360" w:hanging="360"/>
        <w:jc w:val="both"/>
        <w:rPr>
          <w:rFonts w:ascii="Candara" w:hAnsi="Candara" w:cstheme="majorHAnsi"/>
          <w:sz w:val="22"/>
          <w:szCs w:val="22"/>
        </w:rPr>
      </w:pPr>
      <w:r w:rsidRPr="00B8504E">
        <w:rPr>
          <w:rFonts w:ascii="Candara" w:hAnsi="Candara" w:cstheme="majorHAnsi"/>
          <w:sz w:val="22"/>
          <w:szCs w:val="22"/>
        </w:rPr>
        <w:t>Çal</w:t>
      </w:r>
      <w:r w:rsidRPr="00B8504E">
        <w:rPr>
          <w:rFonts w:ascii="Candara" w:hAnsi="Candara" w:cs="Calibri"/>
          <w:sz w:val="22"/>
          <w:szCs w:val="22"/>
        </w:rPr>
        <w:t>ış</w:t>
      </w:r>
      <w:r w:rsidRPr="00B8504E">
        <w:rPr>
          <w:rFonts w:ascii="Candara" w:hAnsi="Candara" w:cstheme="majorHAnsi"/>
          <w:sz w:val="22"/>
          <w:szCs w:val="22"/>
        </w:rPr>
        <w:t>anlar</w:t>
      </w:r>
      <w:r w:rsidRPr="00B8504E">
        <w:rPr>
          <w:rFonts w:ascii="Candara" w:hAnsi="Candara" w:cs="Calibri"/>
          <w:sz w:val="22"/>
          <w:szCs w:val="22"/>
        </w:rPr>
        <w:t>ı</w:t>
      </w:r>
      <w:r w:rsidRPr="00B8504E">
        <w:rPr>
          <w:rFonts w:ascii="Candara" w:hAnsi="Candara" w:cstheme="majorHAnsi"/>
          <w:sz w:val="22"/>
          <w:szCs w:val="22"/>
        </w:rPr>
        <w:t>m</w:t>
      </w:r>
      <w:r w:rsidRPr="00B8504E">
        <w:rPr>
          <w:rFonts w:ascii="Candara" w:hAnsi="Candara" w:cs="Calibri"/>
          <w:sz w:val="22"/>
          <w:szCs w:val="22"/>
        </w:rPr>
        <w:t>ı</w:t>
      </w:r>
      <w:r w:rsidRPr="00B8504E">
        <w:rPr>
          <w:rFonts w:ascii="Candara" w:hAnsi="Candara" w:cstheme="majorHAnsi"/>
          <w:sz w:val="22"/>
          <w:szCs w:val="22"/>
        </w:rPr>
        <w:t>z</w:t>
      </w:r>
      <w:r w:rsidRPr="00B8504E">
        <w:rPr>
          <w:rFonts w:ascii="Candara" w:hAnsi="Candara" w:cs="Calibri"/>
          <w:sz w:val="22"/>
          <w:szCs w:val="22"/>
        </w:rPr>
        <w:t>ı</w:t>
      </w:r>
      <w:r w:rsidRPr="00B8504E">
        <w:rPr>
          <w:rFonts w:ascii="Candara" w:hAnsi="Candara" w:cstheme="majorHAnsi"/>
          <w:sz w:val="22"/>
          <w:szCs w:val="22"/>
        </w:rPr>
        <w:t xml:space="preserve">n, 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mü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teriler</w:t>
      </w:r>
      <w:r w:rsidRPr="00B8504E">
        <w:rPr>
          <w:rFonts w:ascii="Candara" w:hAnsi="Candara" w:cstheme="majorHAnsi"/>
          <w:sz w:val="22"/>
          <w:szCs w:val="22"/>
        </w:rPr>
        <w:t>imizin,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 payda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sz w:val="22"/>
          <w:szCs w:val="22"/>
        </w:rPr>
        <w:t xml:space="preserve"> 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ve </w:t>
      </w:r>
      <w:r w:rsidRPr="00B8504E">
        <w:rPr>
          <w:rFonts w:ascii="Candara" w:hAnsi="Candara" w:cstheme="majorHAnsi"/>
          <w:sz w:val="22"/>
          <w:szCs w:val="22"/>
        </w:rPr>
        <w:t>tedarikçilerimizin ihtiyaç ve beklentilerini en h</w:t>
      </w:r>
      <w:r w:rsidRPr="00B8504E">
        <w:rPr>
          <w:rFonts w:ascii="Candara" w:hAnsi="Candara" w:cs="Calibri"/>
          <w:sz w:val="22"/>
          <w:szCs w:val="22"/>
        </w:rPr>
        <w:t>ı</w:t>
      </w:r>
      <w:r w:rsidRPr="00B8504E">
        <w:rPr>
          <w:rFonts w:ascii="Candara" w:hAnsi="Candara" w:cstheme="majorHAnsi"/>
          <w:sz w:val="22"/>
          <w:szCs w:val="22"/>
        </w:rPr>
        <w:t>zl</w:t>
      </w:r>
      <w:r w:rsidRPr="00B8504E">
        <w:rPr>
          <w:rFonts w:ascii="Candara" w:hAnsi="Candara" w:cs="Calibri"/>
          <w:sz w:val="22"/>
          <w:szCs w:val="22"/>
        </w:rPr>
        <w:t>ı</w:t>
      </w:r>
      <w:r w:rsidRPr="00B8504E">
        <w:rPr>
          <w:rFonts w:ascii="Candara" w:hAnsi="Candara" w:cstheme="majorHAnsi"/>
          <w:sz w:val="22"/>
          <w:szCs w:val="22"/>
        </w:rPr>
        <w:t xml:space="preserve"> ve en iyi </w:t>
      </w:r>
      <w:r w:rsidRPr="00B8504E">
        <w:rPr>
          <w:rFonts w:ascii="Candara" w:hAnsi="Candara" w:cs="Calibri"/>
          <w:sz w:val="22"/>
          <w:szCs w:val="22"/>
        </w:rPr>
        <w:t>ş</w:t>
      </w:r>
      <w:r w:rsidRPr="00B8504E">
        <w:rPr>
          <w:rFonts w:ascii="Candara" w:hAnsi="Candara" w:cstheme="majorHAnsi"/>
          <w:sz w:val="22"/>
          <w:szCs w:val="22"/>
        </w:rPr>
        <w:t>ekilde kar</w:t>
      </w:r>
      <w:r w:rsidRPr="00B8504E">
        <w:rPr>
          <w:rFonts w:ascii="Candara" w:hAnsi="Candara" w:cs="Calibri"/>
          <w:sz w:val="22"/>
          <w:szCs w:val="22"/>
        </w:rPr>
        <w:t>ş</w:t>
      </w:r>
      <w:r w:rsidRPr="00B8504E">
        <w:rPr>
          <w:rFonts w:ascii="Candara" w:hAnsi="Candara" w:cs="Lucida Handwriting"/>
          <w:sz w:val="22"/>
          <w:szCs w:val="22"/>
        </w:rPr>
        <w:t>ı</w:t>
      </w:r>
      <w:r w:rsidRPr="00B8504E">
        <w:rPr>
          <w:rFonts w:ascii="Candara" w:hAnsi="Candara" w:cstheme="majorHAnsi"/>
          <w:sz w:val="22"/>
          <w:szCs w:val="22"/>
        </w:rPr>
        <w:t>lamak,</w:t>
      </w:r>
    </w:p>
    <w:p w:rsidR="0041342A" w:rsidRPr="00B8504E" w:rsidRDefault="0041342A" w:rsidP="0041342A">
      <w:pPr>
        <w:pStyle w:val="Gvdemetni0"/>
        <w:numPr>
          <w:ilvl w:val="0"/>
          <w:numId w:val="2"/>
        </w:numPr>
        <w:shd w:val="clear" w:color="auto" w:fill="auto"/>
        <w:spacing w:beforeLines="60" w:before="144" w:afterLines="60" w:after="144" w:line="300" w:lineRule="auto"/>
        <w:ind w:left="360" w:hanging="360"/>
        <w:jc w:val="both"/>
        <w:rPr>
          <w:rFonts w:ascii="Candara" w:hAnsi="Candara" w:cstheme="majorHAnsi"/>
          <w:sz w:val="22"/>
          <w:szCs w:val="22"/>
        </w:rPr>
      </w:pP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Risk </w:t>
      </w:r>
      <w:r w:rsidRPr="00B8504E">
        <w:rPr>
          <w:rFonts w:ascii="Candara" w:hAnsi="Candara" w:cstheme="majorHAnsi"/>
          <w:sz w:val="22"/>
          <w:szCs w:val="22"/>
        </w:rPr>
        <w:t>ve F</w:t>
      </w:r>
      <w:r w:rsidRPr="00B8504E">
        <w:rPr>
          <w:rFonts w:ascii="Candara" w:hAnsi="Candara" w:cs="Calibri"/>
          <w:sz w:val="22"/>
          <w:szCs w:val="22"/>
        </w:rPr>
        <w:t>ı</w:t>
      </w:r>
      <w:r w:rsidRPr="00B8504E">
        <w:rPr>
          <w:rFonts w:ascii="Candara" w:hAnsi="Candara" w:cstheme="majorHAnsi"/>
          <w:sz w:val="22"/>
          <w:szCs w:val="22"/>
        </w:rPr>
        <w:t xml:space="preserve">rsat 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temelli dü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nceyi te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vik etmek,</w:t>
      </w:r>
    </w:p>
    <w:p w:rsidR="0041342A" w:rsidRDefault="0041342A" w:rsidP="0041342A">
      <w:pPr>
        <w:pStyle w:val="Gvdemetni0"/>
        <w:numPr>
          <w:ilvl w:val="0"/>
          <w:numId w:val="2"/>
        </w:numPr>
        <w:shd w:val="clear" w:color="auto" w:fill="auto"/>
        <w:spacing w:beforeLines="60" w:before="144" w:afterLines="60" w:after="144" w:line="300" w:lineRule="auto"/>
        <w:ind w:left="360" w:hanging="360"/>
        <w:jc w:val="both"/>
        <w:rPr>
          <w:rFonts w:ascii="Candara" w:hAnsi="Candara" w:cstheme="majorHAnsi"/>
          <w:sz w:val="22"/>
          <w:szCs w:val="22"/>
        </w:rPr>
      </w:pP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Kalite sistemleri çerçevesinde; tüm çal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anlar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n daha yetkin ve yeteneklerini en 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st seviyede kullanabilen ki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iler haline gelmeleri i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ç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in ekip 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ç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al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ış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mas</w:t>
      </w:r>
      <w:r w:rsidRPr="00B8504E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na 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ö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nem vererek kalite d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zeyini s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rekli y</w:t>
      </w:r>
      <w:r w:rsidRPr="00B8504E">
        <w:rPr>
          <w:rFonts w:ascii="Candara" w:hAnsi="Candara" w:cs="Ink Free"/>
          <w:color w:val="000000"/>
          <w:sz w:val="22"/>
          <w:szCs w:val="22"/>
          <w:lang w:eastAsia="tr-TR" w:bidi="tr-TR"/>
        </w:rPr>
        <w:t>ü</w:t>
      </w:r>
      <w:r w:rsidRPr="00B8504E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kseltmek,</w:t>
      </w:r>
    </w:p>
    <w:p w:rsidR="0041342A" w:rsidRPr="00E42B62" w:rsidRDefault="0041342A" w:rsidP="0041342A">
      <w:pPr>
        <w:pStyle w:val="Gvdemetni0"/>
        <w:numPr>
          <w:ilvl w:val="0"/>
          <w:numId w:val="2"/>
        </w:numPr>
        <w:shd w:val="clear" w:color="auto" w:fill="auto"/>
        <w:spacing w:beforeLines="60" w:before="144" w:afterLines="60" w:after="144" w:line="300" w:lineRule="auto"/>
        <w:ind w:left="360" w:hanging="360"/>
        <w:jc w:val="both"/>
        <w:rPr>
          <w:rFonts w:ascii="Candara" w:hAnsi="Candara" w:cstheme="majorHAnsi"/>
          <w:sz w:val="22"/>
          <w:szCs w:val="22"/>
        </w:rPr>
      </w:pPr>
      <w:r w:rsidRPr="00E42B62">
        <w:rPr>
          <w:rFonts w:ascii="Candara" w:hAnsi="Candara" w:cstheme="majorHAnsi"/>
          <w:color w:val="000000"/>
          <w:sz w:val="22"/>
          <w:szCs w:val="22"/>
          <w:lang w:eastAsia="tr-TR" w:bidi="tr-TR"/>
        </w:rPr>
        <w:t>Sektörde öncü ve lider olmakt</w:t>
      </w:r>
      <w:r w:rsidRPr="00E42B62">
        <w:rPr>
          <w:rFonts w:ascii="Candara" w:hAnsi="Candara" w:cs="Calibri"/>
          <w:color w:val="000000"/>
          <w:sz w:val="22"/>
          <w:szCs w:val="22"/>
          <w:lang w:eastAsia="tr-TR" w:bidi="tr-TR"/>
        </w:rPr>
        <w:t>ı</w:t>
      </w:r>
      <w:r w:rsidRPr="00E42B62">
        <w:rPr>
          <w:rFonts w:ascii="Candara" w:hAnsi="Candara" w:cstheme="majorHAnsi"/>
          <w:color w:val="000000"/>
          <w:sz w:val="22"/>
          <w:szCs w:val="22"/>
          <w:lang w:eastAsia="tr-TR" w:bidi="tr-TR"/>
        </w:rPr>
        <w:t xml:space="preserve">r. </w:t>
      </w:r>
    </w:p>
    <w:p w:rsidR="006E01DF" w:rsidRDefault="00ED0AB2"/>
    <w:sectPr w:rsidR="006E01DF" w:rsidSect="00B17B0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418" w:bottom="1985" w:left="1418" w:header="56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B2" w:rsidRDefault="00ED0AB2" w:rsidP="0041342A">
      <w:pPr>
        <w:spacing w:line="240" w:lineRule="auto"/>
      </w:pPr>
      <w:r>
        <w:separator/>
      </w:r>
    </w:p>
  </w:endnote>
  <w:endnote w:type="continuationSeparator" w:id="0">
    <w:p w:rsidR="00ED0AB2" w:rsidRDefault="00ED0AB2" w:rsidP="00413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DzTablo21"/>
      <w:tblW w:w="9638" w:type="dxa"/>
      <w:jc w:val="center"/>
      <w:tblLook w:val="04A0" w:firstRow="1" w:lastRow="0" w:firstColumn="1" w:lastColumn="0" w:noHBand="0" w:noVBand="1"/>
    </w:tblPr>
    <w:tblGrid>
      <w:gridCol w:w="4818"/>
      <w:gridCol w:w="4820"/>
    </w:tblGrid>
    <w:tr w:rsidR="001C7287" w:rsidRPr="002B6A58" w:rsidTr="005F0DC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4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33" w:type="dxa"/>
          <w:vAlign w:val="center"/>
        </w:tcPr>
        <w:p w:rsidR="001C7287" w:rsidRPr="002B6A58" w:rsidRDefault="00ED0AB2" w:rsidP="001C7287">
          <w:pPr>
            <w:jc w:val="center"/>
            <w:rPr>
              <w:rFonts w:asciiTheme="majorHAnsi" w:hAnsiTheme="majorHAnsi" w:cstheme="majorHAnsi"/>
            </w:rPr>
          </w:pPr>
          <w:r w:rsidRPr="002B6A58">
            <w:rPr>
              <w:rFonts w:asciiTheme="majorHAnsi" w:hAnsiTheme="majorHAnsi" w:cstheme="majorHAnsi"/>
            </w:rPr>
            <w:t>Hazırlayan</w:t>
          </w:r>
        </w:p>
      </w:tc>
      <w:tc>
        <w:tcPr>
          <w:tcW w:w="4933" w:type="dxa"/>
          <w:vAlign w:val="center"/>
        </w:tcPr>
        <w:p w:rsidR="001C7287" w:rsidRPr="002B6A58" w:rsidRDefault="00ED0AB2" w:rsidP="001C728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 w:cstheme="majorHAnsi"/>
            </w:rPr>
          </w:pPr>
          <w:r w:rsidRPr="002B6A58">
            <w:rPr>
              <w:rFonts w:asciiTheme="majorHAnsi" w:hAnsiTheme="majorHAnsi" w:cstheme="majorHAnsi"/>
            </w:rPr>
            <w:t>Onaylayan</w:t>
          </w:r>
        </w:p>
      </w:tc>
    </w:tr>
    <w:tr w:rsidR="001C7287" w:rsidRPr="002B6A58" w:rsidTr="005F0DC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68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33" w:type="dxa"/>
          <w:vAlign w:val="center"/>
        </w:tcPr>
        <w:p w:rsidR="001C7287" w:rsidRDefault="00ED0AB2" w:rsidP="005F0DC4">
          <w:pPr>
            <w:spacing w:line="240" w:lineRule="auto"/>
            <w:jc w:val="center"/>
            <w:rPr>
              <w:rFonts w:asciiTheme="majorHAnsi" w:hAnsiTheme="majorHAnsi" w:cstheme="majorHAnsi"/>
              <w:b w:val="0"/>
              <w:bCs w:val="0"/>
            </w:rPr>
          </w:pPr>
          <w:r>
            <w:rPr>
              <w:rFonts w:asciiTheme="majorHAnsi" w:hAnsiTheme="majorHAnsi" w:cstheme="majorHAnsi"/>
              <w:b w:val="0"/>
              <w:bCs w:val="0"/>
            </w:rPr>
            <w:t>Müdür Yardımcısı</w:t>
          </w:r>
        </w:p>
        <w:p w:rsidR="00A14EA8" w:rsidRPr="002B6A58" w:rsidRDefault="00ED0AB2" w:rsidP="005F0DC4">
          <w:pPr>
            <w:spacing w:line="240" w:lineRule="auto"/>
            <w:jc w:val="center"/>
            <w:rPr>
              <w:rFonts w:asciiTheme="majorHAnsi" w:hAnsiTheme="majorHAnsi" w:cstheme="majorHAnsi"/>
            </w:rPr>
          </w:pPr>
          <w:proofErr w:type="spellStart"/>
          <w:r>
            <w:rPr>
              <w:rFonts w:asciiTheme="majorHAnsi" w:hAnsiTheme="majorHAnsi" w:cstheme="majorHAnsi"/>
              <w:b w:val="0"/>
              <w:bCs w:val="0"/>
            </w:rPr>
            <w:t>Miktat</w:t>
          </w:r>
          <w:proofErr w:type="spellEnd"/>
          <w:r>
            <w:rPr>
              <w:rFonts w:asciiTheme="majorHAnsi" w:hAnsiTheme="majorHAnsi" w:cstheme="majorHAnsi"/>
              <w:b w:val="0"/>
              <w:bCs w:val="0"/>
            </w:rPr>
            <w:t xml:space="preserve"> AKYÜZ</w:t>
          </w:r>
        </w:p>
      </w:tc>
      <w:tc>
        <w:tcPr>
          <w:tcW w:w="4933" w:type="dxa"/>
          <w:vAlign w:val="center"/>
        </w:tcPr>
        <w:p w:rsidR="001C7287" w:rsidRDefault="00ED0AB2" w:rsidP="005F0DC4">
          <w:pPr>
            <w:spacing w:line="240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HAnsi" w:hAnsiTheme="majorHAnsi" w:cstheme="majorHAnsi"/>
            </w:rPr>
          </w:pPr>
          <w:r w:rsidRPr="002B6A58">
            <w:rPr>
              <w:rFonts w:asciiTheme="majorHAnsi" w:hAnsiTheme="majorHAnsi" w:cstheme="majorHAnsi"/>
            </w:rPr>
            <w:t>Müdür</w:t>
          </w:r>
          <w:r w:rsidRPr="002B6A58">
            <w:rPr>
              <w:rFonts w:asciiTheme="majorHAnsi" w:hAnsiTheme="majorHAnsi" w:cstheme="majorHAnsi"/>
            </w:rPr>
            <w:t>/Üst Yönetim</w:t>
          </w:r>
        </w:p>
        <w:p w:rsidR="00A14EA8" w:rsidRPr="002B6A58" w:rsidRDefault="00ED0AB2" w:rsidP="005F0DC4">
          <w:pPr>
            <w:spacing w:line="240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Lütfi KAÇAR</w:t>
          </w:r>
        </w:p>
      </w:tc>
    </w:tr>
  </w:tbl>
  <w:p w:rsidR="001C7287" w:rsidRPr="002B6A58" w:rsidRDefault="00ED0AB2" w:rsidP="00416D16">
    <w:pPr>
      <w:pStyle w:val="Altbilgi"/>
      <w:jc w:val="cen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B2" w:rsidRDefault="00ED0AB2" w:rsidP="0041342A">
      <w:pPr>
        <w:spacing w:line="240" w:lineRule="auto"/>
      </w:pPr>
      <w:r>
        <w:separator/>
      </w:r>
    </w:p>
  </w:footnote>
  <w:footnote w:type="continuationSeparator" w:id="0">
    <w:p w:rsidR="00ED0AB2" w:rsidRDefault="00ED0AB2" w:rsidP="00413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38" w:rsidRDefault="00ED0A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DzTablo21"/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6293"/>
      <w:gridCol w:w="3062"/>
    </w:tblGrid>
    <w:tr w:rsidR="0079107E" w:rsidRPr="002B6A58" w:rsidTr="0079107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4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293" w:type="dxa"/>
        </w:tcPr>
        <w:p w:rsidR="0079107E" w:rsidRPr="002B6A58" w:rsidRDefault="00ED0AB2" w:rsidP="00E86ECD">
          <w:pPr>
            <w:tabs>
              <w:tab w:val="center" w:pos="4536"/>
              <w:tab w:val="right" w:pos="9072"/>
            </w:tabs>
            <w:jc w:val="center"/>
            <w:rPr>
              <w:rFonts w:asciiTheme="majorHAnsi" w:eastAsia="Calibri" w:hAnsiTheme="majorHAnsi" w:cstheme="majorHAnsi"/>
              <w:sz w:val="28"/>
              <w:szCs w:val="28"/>
            </w:rPr>
          </w:pPr>
        </w:p>
      </w:tc>
      <w:tc>
        <w:tcPr>
          <w:tcW w:w="3062" w:type="dxa"/>
          <w:vAlign w:val="center"/>
        </w:tcPr>
        <w:p w:rsidR="0079107E" w:rsidRPr="00AC1017" w:rsidRDefault="00ED0AB2" w:rsidP="00E5311A">
          <w:pPr>
            <w:tabs>
              <w:tab w:val="center" w:pos="4536"/>
              <w:tab w:val="right" w:pos="9072"/>
            </w:tabs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="Calibri" w:hAnsiTheme="majorHAnsi" w:cstheme="majorHAnsi"/>
              <w:sz w:val="18"/>
              <w:szCs w:val="18"/>
            </w:rPr>
          </w:pPr>
          <w:r w:rsidRPr="00AC1017">
            <w:rPr>
              <w:rFonts w:asciiTheme="majorHAnsi" w:eastAsia="Calibri" w:hAnsiTheme="majorHAnsi" w:cstheme="majorHAnsi"/>
              <w:sz w:val="18"/>
              <w:szCs w:val="18"/>
            </w:rPr>
            <w:t xml:space="preserve">Sayfa </w:t>
          </w:r>
          <w:r w:rsidRPr="00AC1017">
            <w:rPr>
              <w:rFonts w:asciiTheme="majorHAnsi" w:eastAsia="Calibri" w:hAnsiTheme="majorHAnsi" w:cstheme="majorHAnsi"/>
              <w:sz w:val="18"/>
              <w:szCs w:val="18"/>
            </w:rPr>
            <w:fldChar w:fldCharType="begin"/>
          </w:r>
          <w:r w:rsidRPr="00AC1017">
            <w:rPr>
              <w:rFonts w:asciiTheme="majorHAnsi" w:eastAsia="Calibri" w:hAnsiTheme="majorHAnsi" w:cstheme="majorHAnsi"/>
              <w:sz w:val="18"/>
              <w:szCs w:val="18"/>
            </w:rPr>
            <w:instrText>PAGE  \* Arabic  \* MERGEFORMAT</w:instrText>
          </w:r>
          <w:r w:rsidRPr="00AC1017">
            <w:rPr>
              <w:rFonts w:asciiTheme="majorHAnsi" w:eastAsia="Calibri" w:hAnsiTheme="majorHAnsi" w:cstheme="majorHAnsi"/>
              <w:sz w:val="18"/>
              <w:szCs w:val="18"/>
            </w:rPr>
            <w:fldChar w:fldCharType="separate"/>
          </w:r>
          <w:r w:rsidR="0041342A">
            <w:rPr>
              <w:rFonts w:asciiTheme="majorHAnsi" w:eastAsia="Calibri" w:hAnsiTheme="majorHAnsi" w:cstheme="majorHAnsi"/>
              <w:noProof/>
              <w:sz w:val="18"/>
              <w:szCs w:val="18"/>
            </w:rPr>
            <w:t>2</w:t>
          </w:r>
          <w:r w:rsidRPr="00AC1017">
            <w:rPr>
              <w:rFonts w:asciiTheme="majorHAnsi" w:eastAsia="Calibri" w:hAnsiTheme="majorHAnsi" w:cstheme="majorHAnsi"/>
              <w:sz w:val="18"/>
              <w:szCs w:val="18"/>
            </w:rPr>
            <w:fldChar w:fldCharType="end"/>
          </w:r>
          <w:r w:rsidRPr="00AC1017">
            <w:rPr>
              <w:rFonts w:asciiTheme="majorHAnsi" w:eastAsia="Calibri" w:hAnsiTheme="majorHAnsi" w:cstheme="majorHAnsi"/>
              <w:sz w:val="18"/>
              <w:szCs w:val="18"/>
            </w:rPr>
            <w:t xml:space="preserve"> /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="0041342A" w:rsidRPr="0041342A">
            <w:rPr>
              <w:rFonts w:asciiTheme="majorHAnsi" w:eastAsia="Calibri" w:hAnsiTheme="majorHAnsi" w:cstheme="majorHAnsi"/>
              <w:noProof/>
              <w:sz w:val="18"/>
              <w:szCs w:val="18"/>
            </w:rPr>
            <w:t>2</w:t>
          </w:r>
          <w:r>
            <w:rPr>
              <w:rFonts w:asciiTheme="majorHAnsi" w:eastAsia="Calibri" w:hAnsiTheme="majorHAnsi" w:cstheme="majorHAnsi"/>
              <w:noProof/>
              <w:sz w:val="18"/>
              <w:szCs w:val="18"/>
            </w:rPr>
            <w:fldChar w:fldCharType="end"/>
          </w:r>
        </w:p>
      </w:tc>
    </w:tr>
    <w:tr w:rsidR="00E86ECD" w:rsidRPr="008867DD" w:rsidTr="0079107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397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55" w:type="dxa"/>
          <w:gridSpan w:val="2"/>
          <w:vAlign w:val="center"/>
        </w:tcPr>
        <w:p w:rsidR="00E86ECD" w:rsidRPr="008867DD" w:rsidRDefault="00ED0AB2" w:rsidP="004F5993">
          <w:pPr>
            <w:tabs>
              <w:tab w:val="center" w:pos="4536"/>
              <w:tab w:val="right" w:pos="9072"/>
            </w:tabs>
            <w:spacing w:before="60" w:after="60"/>
            <w:jc w:val="center"/>
            <w:rPr>
              <w:rFonts w:asciiTheme="majorHAnsi" w:eastAsia="Calibri" w:hAnsiTheme="majorHAnsi" w:cstheme="majorHAnsi"/>
              <w:sz w:val="18"/>
              <w:szCs w:val="18"/>
            </w:rPr>
          </w:pPr>
          <w:r w:rsidRPr="008867DD">
            <w:rPr>
              <w:rFonts w:asciiTheme="majorHAnsi" w:eastAsia="Calibri" w:hAnsiTheme="majorHAnsi" w:cstheme="majorHAnsi"/>
              <w:i/>
              <w:iCs/>
              <w:color w:val="002060"/>
              <w:sz w:val="20"/>
              <w:szCs w:val="20"/>
              <w:lang w:eastAsia="tr-TR"/>
            </w:rPr>
            <w:t>TS EN ISO 9001:2015 KALİTE YÖNETİM SİSTEMİ</w:t>
          </w:r>
        </w:p>
      </w:tc>
    </w:tr>
  </w:tbl>
  <w:p w:rsidR="001C7287" w:rsidRPr="00BA6CA1" w:rsidRDefault="00ED0AB2">
    <w:pPr>
      <w:pStyle w:val="stbilgi"/>
      <w:rPr>
        <w:rFonts w:asciiTheme="majorHAnsi" w:hAnsiTheme="majorHAnsi" w:cstheme="majorHAnsi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38" w:rsidRDefault="00ED0AB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C7572"/>
    <w:multiLevelType w:val="multilevel"/>
    <w:tmpl w:val="C8829D62"/>
    <w:lvl w:ilvl="0">
      <w:start w:val="1"/>
      <w:numFmt w:val="bullet"/>
      <w:lvlText w:val="♦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58189B"/>
    <w:multiLevelType w:val="multilevel"/>
    <w:tmpl w:val="77764B1A"/>
    <w:lvl w:ilvl="0">
      <w:start w:val="1"/>
      <w:numFmt w:val="decimal"/>
      <w:lvlText w:val="%1."/>
      <w:lvlJc w:val="left"/>
      <w:rPr>
        <w:rFonts w:asciiTheme="majorHAnsi" w:eastAsia="Microsoft Sans Serif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2A"/>
    <w:rsid w:val="003227F1"/>
    <w:rsid w:val="0041342A"/>
    <w:rsid w:val="00AD5DB1"/>
    <w:rsid w:val="00E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5D67F9-FC58-4F93-ABE6-C4079503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2A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342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342A"/>
  </w:style>
  <w:style w:type="paragraph" w:styleId="Altbilgi">
    <w:name w:val="footer"/>
    <w:basedOn w:val="Normal"/>
    <w:link w:val="AltbilgiChar"/>
    <w:uiPriority w:val="99"/>
    <w:unhideWhenUsed/>
    <w:rsid w:val="0041342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342A"/>
  </w:style>
  <w:style w:type="table" w:customStyle="1" w:styleId="DzTablo21">
    <w:name w:val="Düz Tablo 21"/>
    <w:basedOn w:val="NormalTablo"/>
    <w:uiPriority w:val="42"/>
    <w:rsid w:val="004134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41342A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1342A"/>
    <w:pPr>
      <w:widowControl w:val="0"/>
      <w:shd w:val="clear" w:color="auto" w:fill="FFFFFF"/>
      <w:ind w:hanging="240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62C3-94E0-4E5A-8828-64B5235C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dcterms:created xsi:type="dcterms:W3CDTF">2023-10-03T10:08:00Z</dcterms:created>
  <dcterms:modified xsi:type="dcterms:W3CDTF">2023-10-03T10:12:00Z</dcterms:modified>
</cp:coreProperties>
</file>